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23A" w:rsidRDefault="00B2762E" w:rsidP="00B2762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JEGYZŐKÖNYV</w:t>
      </w:r>
    </w:p>
    <w:p w:rsidR="00B2762E" w:rsidRDefault="00B2762E" w:rsidP="00B2762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2762E" w:rsidRDefault="00B2762E" w:rsidP="00B2762E">
      <w:pPr>
        <w:jc w:val="both"/>
        <w:rPr>
          <w:rFonts w:ascii="Times New Roman" w:hAnsi="Times New Roman" w:cs="Times New Roman"/>
          <w:sz w:val="24"/>
          <w:szCs w:val="24"/>
        </w:rPr>
      </w:pPr>
      <w:r w:rsidRPr="00B2762E">
        <w:rPr>
          <w:rFonts w:ascii="Times New Roman" w:hAnsi="Times New Roman" w:cs="Times New Roman"/>
          <w:b/>
          <w:sz w:val="24"/>
          <w:szCs w:val="24"/>
        </w:rPr>
        <w:t>Készült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4A4902">
        <w:rPr>
          <w:rFonts w:ascii="Times New Roman" w:hAnsi="Times New Roman" w:cs="Times New Roman"/>
          <w:sz w:val="24"/>
          <w:szCs w:val="24"/>
        </w:rPr>
        <w:t>Nemessándorháza</w:t>
      </w:r>
      <w:r w:rsidR="004A4902" w:rsidRPr="007F647F">
        <w:rPr>
          <w:rFonts w:ascii="Times New Roman" w:hAnsi="Times New Roman" w:cs="Times New Roman"/>
          <w:sz w:val="24"/>
          <w:szCs w:val="24"/>
        </w:rPr>
        <w:t xml:space="preserve"> Község településrendezési eszközeinek</w:t>
      </w:r>
      <w:r w:rsidR="00C50C91">
        <w:rPr>
          <w:rFonts w:ascii="Times New Roman" w:hAnsi="Times New Roman" w:cs="Times New Roman"/>
          <w:sz w:val="24"/>
          <w:szCs w:val="24"/>
        </w:rPr>
        <w:t xml:space="preserve"> </w:t>
      </w:r>
      <w:r w:rsidR="00C50C91" w:rsidRPr="00C50C91">
        <w:rPr>
          <w:rFonts w:ascii="Times New Roman" w:hAnsi="Times New Roman" w:cs="Times New Roman"/>
          <w:sz w:val="24"/>
          <w:szCs w:val="24"/>
        </w:rPr>
        <w:t>az M9 autóút - Vasvár - Zalaegerszeg közötti szakasz – Nemessándorháza községet érintő nyomvonal megvalósítása érdekében</w:t>
      </w:r>
      <w:r w:rsidR="00C50C91">
        <w:rPr>
          <w:rFonts w:ascii="Times New Roman" w:hAnsi="Times New Roman" w:cs="Times New Roman"/>
          <w:sz w:val="24"/>
          <w:szCs w:val="24"/>
        </w:rPr>
        <w:t xml:space="preserve"> </w:t>
      </w:r>
      <w:r w:rsidR="004A4902">
        <w:rPr>
          <w:rFonts w:ascii="Times New Roman" w:hAnsi="Times New Roman" w:cs="Times New Roman"/>
          <w:sz w:val="24"/>
          <w:szCs w:val="24"/>
        </w:rPr>
        <w:t>történő módosításával</w:t>
      </w:r>
      <w:r w:rsidR="004A4902" w:rsidRPr="007F647F">
        <w:rPr>
          <w:rFonts w:ascii="Times New Roman" w:hAnsi="Times New Roman" w:cs="Times New Roman"/>
          <w:sz w:val="24"/>
          <w:szCs w:val="24"/>
        </w:rPr>
        <w:t xml:space="preserve"> kapcsolatosan</w:t>
      </w:r>
      <w:r w:rsidR="004A49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partnerségi egyeztetésről.</w:t>
      </w:r>
    </w:p>
    <w:p w:rsidR="00B2762E" w:rsidRDefault="004A4902" w:rsidP="00B2762E">
      <w:pPr>
        <w:jc w:val="both"/>
        <w:rPr>
          <w:rFonts w:ascii="Times New Roman" w:hAnsi="Times New Roman" w:cs="Times New Roman"/>
          <w:sz w:val="24"/>
          <w:szCs w:val="24"/>
        </w:rPr>
      </w:pPr>
      <w:r w:rsidRPr="004C702E">
        <w:rPr>
          <w:rFonts w:ascii="Times New Roman" w:hAnsi="Times New Roman" w:cs="Times New Roman"/>
          <w:sz w:val="24"/>
          <w:szCs w:val="24"/>
        </w:rPr>
        <w:t xml:space="preserve">Nemessándorháza </w:t>
      </w:r>
      <w:r>
        <w:rPr>
          <w:rFonts w:ascii="Times New Roman" w:hAnsi="Times New Roman" w:cs="Times New Roman"/>
          <w:sz w:val="24"/>
          <w:szCs w:val="24"/>
        </w:rPr>
        <w:t>Önkormányzat</w:t>
      </w:r>
      <w:r w:rsidRPr="004C702E">
        <w:rPr>
          <w:rFonts w:ascii="Times New Roman" w:hAnsi="Times New Roman" w:cs="Times New Roman"/>
          <w:sz w:val="24"/>
          <w:szCs w:val="24"/>
        </w:rPr>
        <w:t xml:space="preserve"> </w:t>
      </w:r>
      <w:r w:rsidR="00B2762E">
        <w:rPr>
          <w:rFonts w:ascii="Times New Roman" w:hAnsi="Times New Roman" w:cs="Times New Roman"/>
          <w:sz w:val="24"/>
          <w:szCs w:val="24"/>
        </w:rPr>
        <w:t xml:space="preserve">Képviselő-testülete </w:t>
      </w:r>
      <w:r w:rsidRPr="004C702E">
        <w:rPr>
          <w:rFonts w:ascii="Times New Roman" w:hAnsi="Times New Roman" w:cs="Times New Roman"/>
          <w:sz w:val="24"/>
          <w:szCs w:val="24"/>
        </w:rPr>
        <w:t xml:space="preserve">a </w:t>
      </w:r>
      <w:r w:rsidR="00C50C91">
        <w:rPr>
          <w:rFonts w:ascii="Times New Roman" w:hAnsi="Times New Roman" w:cs="Times New Roman"/>
          <w:sz w:val="24"/>
          <w:szCs w:val="24"/>
        </w:rPr>
        <w:t>49/2020. (VI</w:t>
      </w:r>
      <w:r w:rsidR="00C50C91" w:rsidRPr="00994F7A">
        <w:rPr>
          <w:rFonts w:ascii="Times New Roman" w:hAnsi="Times New Roman" w:cs="Times New Roman"/>
          <w:sz w:val="24"/>
          <w:szCs w:val="24"/>
        </w:rPr>
        <w:t>II.</w:t>
      </w:r>
      <w:r w:rsidR="00C50C91">
        <w:rPr>
          <w:rFonts w:ascii="Times New Roman" w:hAnsi="Times New Roman" w:cs="Times New Roman"/>
          <w:sz w:val="24"/>
          <w:szCs w:val="24"/>
        </w:rPr>
        <w:t>10</w:t>
      </w:r>
      <w:r w:rsidR="00C50C91" w:rsidRPr="00994F7A">
        <w:rPr>
          <w:rFonts w:ascii="Times New Roman" w:hAnsi="Times New Roman" w:cs="Times New Roman"/>
          <w:sz w:val="24"/>
          <w:szCs w:val="24"/>
        </w:rPr>
        <w:t>.) sz.</w:t>
      </w:r>
      <w:r w:rsidR="00C50C91" w:rsidRPr="009778C1">
        <w:rPr>
          <w:rFonts w:ascii="Times New Roman" w:hAnsi="Times New Roman" w:cs="Times New Roman"/>
          <w:sz w:val="24"/>
          <w:szCs w:val="24"/>
        </w:rPr>
        <w:t xml:space="preserve"> </w:t>
      </w:r>
      <w:r w:rsidRPr="004C702E">
        <w:rPr>
          <w:rFonts w:ascii="Times New Roman" w:hAnsi="Times New Roman" w:cs="Times New Roman"/>
          <w:sz w:val="24"/>
          <w:szCs w:val="24"/>
        </w:rPr>
        <w:t>határozatával döntött</w:t>
      </w:r>
      <w:r w:rsidR="00B2762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Nemessándorháza</w:t>
      </w:r>
      <w:r w:rsidRPr="007F647F">
        <w:rPr>
          <w:rFonts w:ascii="Times New Roman" w:hAnsi="Times New Roman" w:cs="Times New Roman"/>
          <w:sz w:val="24"/>
          <w:szCs w:val="24"/>
        </w:rPr>
        <w:t xml:space="preserve"> </w:t>
      </w:r>
      <w:r w:rsidR="00B2762E">
        <w:rPr>
          <w:rFonts w:ascii="Times New Roman" w:hAnsi="Times New Roman" w:cs="Times New Roman"/>
          <w:sz w:val="24"/>
          <w:szCs w:val="24"/>
        </w:rPr>
        <w:t xml:space="preserve">Község hatályos településrendezési eszközeinek </w:t>
      </w:r>
      <w:r w:rsidR="00C50C91" w:rsidRPr="00C50C91">
        <w:rPr>
          <w:rFonts w:ascii="Times New Roman" w:hAnsi="Times New Roman" w:cs="Times New Roman"/>
          <w:sz w:val="24"/>
          <w:szCs w:val="24"/>
        </w:rPr>
        <w:t>az M9 autóút - Vasvár - Zalaegerszeg közötti szakasz – Nemessándorháza községet érintő nyomvonal megvalósítása érdekében</w:t>
      </w:r>
      <w:r w:rsidR="00C50C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történő módosításáról</w:t>
      </w:r>
      <w:r w:rsidR="00B2762E">
        <w:rPr>
          <w:rFonts w:ascii="Times New Roman" w:hAnsi="Times New Roman" w:cs="Times New Roman"/>
          <w:sz w:val="24"/>
          <w:szCs w:val="24"/>
        </w:rPr>
        <w:t>.</w:t>
      </w:r>
    </w:p>
    <w:p w:rsidR="00B2762E" w:rsidRDefault="00B2762E" w:rsidP="00B276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felülvizsgálat során </w:t>
      </w:r>
      <w:r w:rsidRPr="007F647F">
        <w:rPr>
          <w:rFonts w:ascii="Times New Roman" w:hAnsi="Times New Roman" w:cs="Times New Roman"/>
          <w:sz w:val="24"/>
          <w:szCs w:val="24"/>
        </w:rPr>
        <w:t>a településfejlesztési koncepcióról, az integrált településfejlesztési stratégiáról és a településrendezési eszközökről, valamint egyes településrendezési sajátos jogintézményekről szóló 314/2012. (XI.8.) Kormányrendelet</w:t>
      </w:r>
      <w:r>
        <w:rPr>
          <w:rFonts w:ascii="Times New Roman" w:hAnsi="Times New Roman" w:cs="Times New Roman"/>
          <w:sz w:val="24"/>
          <w:szCs w:val="24"/>
        </w:rPr>
        <w:t xml:space="preserve"> 29. § alapján partnerségi egyeztetést folytatott le.</w:t>
      </w:r>
    </w:p>
    <w:p w:rsidR="00B2762E" w:rsidRDefault="00B2762E" w:rsidP="00B276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partnerek tájékoztatását az önkormányzat a </w:t>
      </w:r>
      <w:r w:rsidR="004A4902">
        <w:rPr>
          <w:rFonts w:ascii="Times New Roman" w:hAnsi="Times New Roman" w:cs="Times New Roman"/>
          <w:sz w:val="24"/>
          <w:szCs w:val="24"/>
        </w:rPr>
        <w:t>Nemessándorháza</w:t>
      </w:r>
      <w:r w:rsidR="004A4902" w:rsidRPr="007F647F">
        <w:rPr>
          <w:rFonts w:ascii="Times New Roman" w:hAnsi="Times New Roman" w:cs="Times New Roman"/>
          <w:sz w:val="24"/>
          <w:szCs w:val="24"/>
        </w:rPr>
        <w:t xml:space="preserve"> Község Önkormányzat</w:t>
      </w:r>
      <w:r w:rsidR="004A4902">
        <w:rPr>
          <w:rFonts w:ascii="Times New Roman" w:hAnsi="Times New Roman" w:cs="Times New Roman"/>
          <w:sz w:val="24"/>
          <w:szCs w:val="24"/>
        </w:rPr>
        <w:t xml:space="preserve"> Képviselő-testületének </w:t>
      </w:r>
      <w:r w:rsidR="004A4902" w:rsidRPr="00384393">
        <w:rPr>
          <w:rFonts w:ascii="Times New Roman" w:hAnsi="Times New Roman" w:cs="Times New Roman"/>
          <w:sz w:val="24"/>
          <w:szCs w:val="24"/>
        </w:rPr>
        <w:t>a településfejlesztési koncepció, az integrált településfejlesztési stratégia,</w:t>
      </w:r>
      <w:r w:rsidR="004A4902">
        <w:rPr>
          <w:rFonts w:ascii="Times New Roman" w:hAnsi="Times New Roman" w:cs="Times New Roman"/>
          <w:sz w:val="24"/>
          <w:szCs w:val="24"/>
        </w:rPr>
        <w:t xml:space="preserve"> </w:t>
      </w:r>
      <w:r w:rsidR="004A4902" w:rsidRPr="00384393">
        <w:rPr>
          <w:rFonts w:ascii="Times New Roman" w:hAnsi="Times New Roman" w:cs="Times New Roman"/>
          <w:sz w:val="24"/>
          <w:szCs w:val="24"/>
        </w:rPr>
        <w:t>a településrendezési eszközök, a településképi arculati kézikönyv, valamint a településképi rendelet készítése és módosítása során irányadó partnerségi egyeztetés szabályairól szóló 7/2017. (VII.05.)</w:t>
      </w:r>
      <w:r w:rsidR="004A4902">
        <w:rPr>
          <w:rFonts w:ascii="Times New Roman" w:hAnsi="Times New Roman" w:cs="Times New Roman"/>
          <w:sz w:val="24"/>
          <w:szCs w:val="24"/>
        </w:rPr>
        <w:t xml:space="preserve"> </w:t>
      </w:r>
      <w:r w:rsidR="004A4902" w:rsidRPr="00384393">
        <w:rPr>
          <w:rFonts w:ascii="Times New Roman" w:hAnsi="Times New Roman" w:cs="Times New Roman"/>
          <w:sz w:val="24"/>
          <w:szCs w:val="24"/>
        </w:rPr>
        <w:t>önkormányzati</w:t>
      </w:r>
      <w:r w:rsidR="004A4902">
        <w:rPr>
          <w:rFonts w:ascii="Times New Roman" w:hAnsi="Times New Roman" w:cs="Times New Roman"/>
          <w:sz w:val="24"/>
          <w:szCs w:val="24"/>
        </w:rPr>
        <w:t xml:space="preserve"> </w:t>
      </w:r>
      <w:r w:rsidR="004A4902" w:rsidRPr="00384393">
        <w:rPr>
          <w:rFonts w:ascii="Times New Roman" w:hAnsi="Times New Roman" w:cs="Times New Roman"/>
          <w:sz w:val="24"/>
          <w:szCs w:val="24"/>
        </w:rPr>
        <w:t>rendelete</w:t>
      </w:r>
      <w:r w:rsidR="004A49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valamint </w:t>
      </w:r>
      <w:r w:rsidRPr="007F647F">
        <w:rPr>
          <w:rFonts w:ascii="Times New Roman" w:eastAsia="Times New Roman" w:hAnsi="Times New Roman" w:cs="Times New Roman"/>
          <w:sz w:val="24"/>
          <w:szCs w:val="24"/>
          <w:lang w:eastAsia="hu-HU"/>
        </w:rPr>
        <w:t>a veszélyhelyzet megszűnésével összefüggő átmeneti szabályokról és a járványügyi készültségről szóló 2020. évi LVIII. törvény</w:t>
      </w:r>
      <w:r w:rsidRPr="007F647F">
        <w:rPr>
          <w:rFonts w:ascii="Times New Roman" w:hAnsi="Times New Roman" w:cs="Times New Roman"/>
          <w:sz w:val="24"/>
          <w:szCs w:val="24"/>
        </w:rPr>
        <w:t xml:space="preserve"> alapján</w:t>
      </w:r>
      <w:r>
        <w:rPr>
          <w:rFonts w:ascii="Times New Roman" w:hAnsi="Times New Roman" w:cs="Times New Roman"/>
          <w:sz w:val="24"/>
          <w:szCs w:val="24"/>
        </w:rPr>
        <w:t xml:space="preserve"> folytatta le.</w:t>
      </w:r>
    </w:p>
    <w:p w:rsidR="00B2762E" w:rsidRDefault="00B2762E" w:rsidP="00B276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tájékoztatás időtartama 15 nap volt, a hirdetmény kifüggesztésének napja 2021. </w:t>
      </w:r>
      <w:r w:rsidR="00C50C91">
        <w:rPr>
          <w:rFonts w:ascii="Times New Roman" w:hAnsi="Times New Roman" w:cs="Times New Roman"/>
          <w:sz w:val="24"/>
          <w:szCs w:val="24"/>
        </w:rPr>
        <w:t>február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0C91">
        <w:rPr>
          <w:rFonts w:ascii="Times New Roman" w:hAnsi="Times New Roman" w:cs="Times New Roman"/>
          <w:sz w:val="24"/>
          <w:szCs w:val="24"/>
        </w:rPr>
        <w:t>8</w:t>
      </w:r>
      <w:proofErr w:type="gramStart"/>
      <w:r>
        <w:rPr>
          <w:rFonts w:ascii="Times New Roman" w:hAnsi="Times New Roman" w:cs="Times New Roman"/>
          <w:sz w:val="24"/>
          <w:szCs w:val="24"/>
        </w:rPr>
        <w:t>.,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lejárat napja 2021. február </w:t>
      </w:r>
      <w:r w:rsidR="00C50C91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., a hirdetmény levételének napja 2021. február </w:t>
      </w:r>
      <w:r w:rsidR="00C50C91">
        <w:rPr>
          <w:rFonts w:ascii="Times New Roman" w:hAnsi="Times New Roman" w:cs="Times New Roman"/>
          <w:sz w:val="24"/>
          <w:szCs w:val="24"/>
        </w:rPr>
        <w:t>24</w:t>
      </w:r>
      <w:r>
        <w:rPr>
          <w:rFonts w:ascii="Times New Roman" w:hAnsi="Times New Roman" w:cs="Times New Roman"/>
          <w:sz w:val="24"/>
          <w:szCs w:val="24"/>
        </w:rPr>
        <w:t>. napja volt.</w:t>
      </w:r>
    </w:p>
    <w:p w:rsidR="00B2762E" w:rsidRDefault="00B2762E" w:rsidP="00B276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fenti időtartamon belül a településrendezési eszközeinek felülvizsgálatával kapcsolatban vélemény, javaslat nem érkezett.</w:t>
      </w:r>
    </w:p>
    <w:p w:rsidR="00B2762E" w:rsidRDefault="004A4902" w:rsidP="00B276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Nemessándorháza</w:t>
      </w:r>
      <w:r w:rsidR="00B2762E">
        <w:rPr>
          <w:rFonts w:ascii="Times New Roman" w:hAnsi="Times New Roman" w:cs="Times New Roman"/>
          <w:sz w:val="24"/>
          <w:szCs w:val="24"/>
        </w:rPr>
        <w:t xml:space="preserve">, 2021. február </w:t>
      </w:r>
      <w:r w:rsidR="00C50C91">
        <w:rPr>
          <w:rFonts w:ascii="Times New Roman" w:hAnsi="Times New Roman" w:cs="Times New Roman"/>
          <w:sz w:val="24"/>
          <w:szCs w:val="24"/>
        </w:rPr>
        <w:t>24</w:t>
      </w:r>
      <w:r w:rsidR="00B2762E">
        <w:rPr>
          <w:rFonts w:ascii="Times New Roman" w:hAnsi="Times New Roman" w:cs="Times New Roman"/>
          <w:sz w:val="24"/>
          <w:szCs w:val="24"/>
        </w:rPr>
        <w:t>.</w:t>
      </w:r>
    </w:p>
    <w:p w:rsidR="00B2762E" w:rsidRDefault="00B2762E" w:rsidP="00B276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2762E" w:rsidRDefault="00B2762E" w:rsidP="00B276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2762E" w:rsidRDefault="004A4902" w:rsidP="00B2762E">
      <w:pPr>
        <w:ind w:left="48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Antal Sándorné</w:t>
      </w:r>
    </w:p>
    <w:p w:rsidR="00B2762E" w:rsidRPr="00B2762E" w:rsidRDefault="00B2762E" w:rsidP="00B2762E">
      <w:pPr>
        <w:ind w:left="482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sectPr w:rsidR="00B2762E" w:rsidRPr="00B2762E" w:rsidSect="004F12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B2762E"/>
    <w:rsid w:val="00257C95"/>
    <w:rsid w:val="00347CC6"/>
    <w:rsid w:val="00475747"/>
    <w:rsid w:val="004A4902"/>
    <w:rsid w:val="004F123A"/>
    <w:rsid w:val="00B2762E"/>
    <w:rsid w:val="00B33DDC"/>
    <w:rsid w:val="00C50C91"/>
    <w:rsid w:val="00D85395"/>
    <w:rsid w:val="00EC7D03"/>
    <w:rsid w:val="00FF1E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F123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228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Kovács Janka</dc:creator>
  <cp:lastModifiedBy>Kovács Janka</cp:lastModifiedBy>
  <cp:revision>2</cp:revision>
  <dcterms:created xsi:type="dcterms:W3CDTF">2021-02-05T12:45:00Z</dcterms:created>
  <dcterms:modified xsi:type="dcterms:W3CDTF">2021-02-05T12:45:00Z</dcterms:modified>
</cp:coreProperties>
</file>